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1800225</wp:posOffset>
            </wp:positionH>
            <wp:positionV relativeFrom="paragraph">
              <wp:posOffset>1270</wp:posOffset>
            </wp:positionV>
            <wp:extent cx="496570" cy="612140"/>
            <wp:effectExtent l="0" t="0" r="0" b="0"/>
            <wp:wrapTight wrapText="bothSides">
              <wp:wrapPolygon edited="0">
                <wp:start x="-693" y="0"/>
                <wp:lineTo x="-693" y="20001"/>
                <wp:lineTo x="20548" y="20001"/>
                <wp:lineTo x="20548" y="0"/>
                <wp:lineTo x="-693" y="0"/>
              </wp:wrapPolygon>
            </wp:wrapTight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3822065</wp:posOffset>
            </wp:positionH>
            <wp:positionV relativeFrom="paragraph">
              <wp:posOffset>19050</wp:posOffset>
            </wp:positionV>
            <wp:extent cx="460375" cy="611505"/>
            <wp:effectExtent l="0" t="0" r="0" b="0"/>
            <wp:wrapTopAndBottom/>
            <wp:docPr id="2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АДМИНИСТРАЦИЯ ГОРОДА ЕВПАТОРИИ</w:t>
      </w:r>
    </w:p>
    <w:p>
      <w:pPr>
        <w:pStyle w:val="Normal"/>
        <w:spacing w:lineRule="auto" w:line="240" w:before="0" w:after="24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РЕСПУБЛИКИ КРЫМ</w:t>
      </w:r>
    </w:p>
    <w:p>
      <w:pPr>
        <w:pStyle w:val="Normal"/>
        <w:spacing w:lineRule="auto" w:line="240" w:before="0" w:after="24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________________                                                                                                 №____________</w:t>
      </w:r>
    </w:p>
    <w:p>
      <w:pPr>
        <w:pStyle w:val="Normal"/>
        <w:bidi w:val="0"/>
        <w:spacing w:lineRule="auto" w:line="240" w:before="0" w:after="510"/>
        <w:jc w:val="center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eastAsia="Times New Roman" w:ascii="Times New Roman" w:hAnsi="Times New Roman"/>
          <w:sz w:val="20"/>
          <w:szCs w:val="20"/>
          <w:lang w:eastAsia="ru-RU"/>
        </w:rPr>
        <w:t>ЕВПАТОРИЯ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города Евпатории Республики Крым от  08.02.2024  №206-п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«Об утверждении порядка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установления фактов проживания в жилых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помещениях, находящихся в зоне чрезвычайной ситуации, нарушения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условий  жизнедеятельности и утраты имущества  первой необходимости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в результате  чрезвычайной  ситуации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на территории  муниципального</w:t>
      </w:r>
    </w:p>
    <w:p>
      <w:pPr>
        <w:pStyle w:val="ConsPlusNormal"/>
        <w:spacing w:before="0" w:after="397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образования  городской  округ  Евпатория  Республики  Крым»</w:t>
      </w:r>
    </w:p>
    <w:p>
      <w:pPr>
        <w:pStyle w:val="Normal"/>
        <w:spacing w:lineRule="auto" w:line="240" w:before="0" w:after="0"/>
        <w:ind w:left="0" w:right="0" w:firstLine="851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соответствии со статьями 16, 16.1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Style w:val="Style16"/>
          <w:rFonts w:ascii="Times New Roman" w:hAnsi="Times New Roman"/>
          <w:sz w:val="24"/>
          <w:szCs w:val="24"/>
        </w:rPr>
        <w:t xml:space="preserve"> Федеральным законом от 21.12.1994 №68-ФЗ «О защите населения и территорий от чрезвычайных ситуаций природного и техногенного характера»,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Законом Республики Крым от 17.12.2014 № 34-ЗРК/2014 «О наделении органов местного самоуправления отдельными государственными полномочиями в сфере социальной защиты населения, опеки и попечительства отдельных категорий граждан в Республики Крым»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постановлением Совета министров Республики Крым от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en-US" w:bidi="ar-SA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 xml:space="preserve">.05.2022 № 367 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«Об утверждении Порядка и условий назначения и выплаты единовременных денежных выплат гражданам в случаях возникновения чрезвычайных ситуаций природного и техногенного характера и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типового Порядка установления фактов проживания в жилых помещениях, находящихся в зоне чрезвычайной ситуации, нарушения условий жизнедеятельности и утраты имущества первой необходимости в результате чрезвычайной ситуации»</w:t>
      </w:r>
      <w:r>
        <w:rPr>
          <w:rFonts w:ascii="Times New Roman" w:hAnsi="Times New Roman"/>
          <w:color w:val="000000"/>
          <w:sz w:val="24"/>
          <w:szCs w:val="24"/>
        </w:rPr>
        <w:t>, Методическими рекомендациями по порядку подготовки списков граждан, нуждающихся в получении единовременной материальной помощи, финансовой помощи в связи с утратой ими имущества первой необходимости, единовременного пособия в связи с гибелью (смертью) члена семьи (включая пособие на погребение погибшего (умершего) члена семьи) и единовременного пособия в связи с получением вреда здоровью при ликвидации последствий чрезвычайных ситуаций природного и техногенного характера, утвержденными протоколом Министерством Чрезвычайных Ситуаций Российской Федерации от 03.03.2022 №2-4-71-7-11, Уставом муниципального образования городской округ Евпатория Республики Крым,</w:t>
      </w:r>
      <w:r>
        <w:rPr>
          <w:rFonts w:ascii="Times New Roman" w:hAnsi="Times New Roman"/>
          <w:sz w:val="24"/>
          <w:szCs w:val="24"/>
        </w:rPr>
        <w:t xml:space="preserve"> в целях назначения и выплаты единовременной материальной помощи и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финансовой помощи в связи с утратой имущества первой необходимости </w:t>
      </w:r>
      <w:r>
        <w:rPr>
          <w:rFonts w:ascii="Times New Roman" w:hAnsi="Times New Roman"/>
          <w:sz w:val="24"/>
          <w:szCs w:val="24"/>
        </w:rPr>
        <w:t xml:space="preserve">в случаях возникновения чрезвычайных ситуаций гражданам, проживающим </w:t>
      </w:r>
      <w:r>
        <w:rPr>
          <w:rFonts w:ascii="Times New Roman" w:hAnsi="Times New Roman"/>
          <w:color w:val="000000"/>
          <w:sz w:val="24"/>
          <w:szCs w:val="24"/>
        </w:rPr>
        <w:t>в жилых помещениях на территории муниципального образования городской округ Евпатория Республики Крым, которое попало в зону чрезвычайной ситуации,</w:t>
      </w:r>
      <w:r>
        <w:rPr>
          <w:rFonts w:ascii="Times New Roman" w:hAnsi="Times New Roman"/>
          <w:sz w:val="24"/>
          <w:szCs w:val="24"/>
        </w:rPr>
        <w:t xml:space="preserve"> администрация города Евпатории Республики  Крым   п о с т а н о в л я е 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851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1. </w:t>
      </w:r>
      <w:r>
        <w:rPr>
          <w:rFonts w:ascii="Times New Roman" w:hAnsi="Times New Roman"/>
          <w:b w:val="false"/>
          <w:bCs w:val="false"/>
          <w:sz w:val="24"/>
          <w:szCs w:val="24"/>
        </w:rPr>
        <w:t>Внести изменения в постановление</w:t>
      </w:r>
      <w:r>
        <w:rPr>
          <w:rFonts w:cs="Times New Roman" w:ascii="Times New Roman" w:hAnsi="Times New Roman"/>
          <w:b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администрации города Евпатории Республики Крым от  08.02.2024 №206-п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«Об утверждении порядка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установления фактов проживания в жилых помещениях, находящихся в зоне чрезвычайной ситуации, нарушения условий  жизнедеятельности и утраты имущества  первой необходимости в результате  чрезвычайной  ситуации на территории  муниципального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образования  городской  округ  Евпатория  Республики  Крым»: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1.1. Изложить п.1.10 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раздела 1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порядка в следующей редакции: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«1.10. Заключение комиссии подписывается не менее тремя ее членами, утверждается главой администрации города Евпатории Республики Крым с расшифровкой подписи, проставлением даты и заверяется соответствующей печатью.»</w:t>
      </w:r>
    </w:p>
    <w:p>
      <w:pPr>
        <w:pStyle w:val="11"/>
        <w:ind w:left="0" w:right="0" w:firstLine="851"/>
        <w:jc w:val="both"/>
        <w:rPr/>
      </w:pPr>
      <w:r>
        <w:rPr>
          <w:sz w:val="24"/>
          <w:szCs w:val="24"/>
        </w:rPr>
        <w:t xml:space="preserve">2. Настоящее постановление вступает в силу со дня его обнародования на официальном портале Правительства Республики Крым – </w:t>
      </w:r>
      <w:hyperlink r:id="rId4">
        <w:r>
          <w:rPr>
            <w:color w:val="000000"/>
            <w:sz w:val="24"/>
            <w:szCs w:val="24"/>
            <w:u w:val="none"/>
          </w:rPr>
          <w:t>http://rk.gov.ru</w:t>
        </w:r>
      </w:hyperlink>
      <w:r>
        <w:rPr>
          <w:sz w:val="24"/>
          <w:szCs w:val="24"/>
        </w:rPr>
        <w:t xml:space="preserve"> в разделе: 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                                       - </w:t>
      </w:r>
      <w:hyperlink r:id="rId5">
        <w:r>
          <w:rPr>
            <w:color w:val="000000"/>
            <w:sz w:val="24"/>
            <w:szCs w:val="24"/>
            <w:u w:val="none"/>
          </w:rPr>
          <w:t>http://my-evp.ru</w:t>
        </w:r>
      </w:hyperlink>
      <w:r>
        <w:rPr>
          <w:b w:val="false"/>
          <w:bCs w:val="false"/>
          <w:color w:val="000000"/>
          <w:sz w:val="24"/>
          <w:szCs w:val="24"/>
          <w:u w:val="none"/>
        </w:rPr>
        <w:t xml:space="preserve"> </w:t>
      </w:r>
      <w:r>
        <w:rPr>
          <w:sz w:val="24"/>
          <w:szCs w:val="24"/>
        </w:rPr>
        <w:t xml:space="preserve">в разделе «Документы», подраздел «Документы администрации»  в информационно - телекоммуникационной сети общего пользования и подлежит опубликованию информационного сообщения о нём в печатных средствах массовой информации, учрежденных органом местного самоуправления городского округа Евпатория и </w:t>
      </w:r>
      <w:r>
        <w:rPr/>
        <w:t xml:space="preserve"> распространяет свое действие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eastAsia="ru-RU"/>
        </w:rPr>
        <w:t>на правоотношения, возникшие с 29 ноября 2023 года.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Контроль за исполнением настоящего постановления 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Врио г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лав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ы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администрации города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Евпатории Республики Крым                                             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И.И.Просоедов</w:t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/>
      </w:pPr>
      <w:r>
        <w:rPr/>
      </w:r>
    </w:p>
    <w:p>
      <w:pPr>
        <w:pStyle w:val="11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  ЗАПИСКА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проекту постановления администрации города Евпатории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>Республики Крым «</w:t>
      </w:r>
      <w:r>
        <w:rPr>
          <w:rFonts w:cs="Times New Roman"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города Евпатории Республики Крым от  08.02.2024  №206-п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cs="Times New Roman" w:ascii="Times New Roman" w:hAnsi="Times New Roman"/>
          <w:b/>
          <w:sz w:val="24"/>
          <w:szCs w:val="24"/>
        </w:rPr>
        <w:t xml:space="preserve">Об утверждении порядка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установления фактов проживания в жилых помещениях, находящихся в зоне чрезвычайной ситуации, нарушения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условий  жизнедеятельности и утраты имущества  первой необходимости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в результате  чрезвычайной  ситуации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на территории  муниципального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образования  городской  округ  Евпатория  Республики  Крым»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ascii="Times New Roman" w:hAnsi="Times New Roman"/>
          <w:bCs/>
          <w:sz w:val="24"/>
          <w:szCs w:val="24"/>
        </w:rPr>
        <w:t>Разработка проекта</w:t>
      </w:r>
      <w:r>
        <w:rPr>
          <w:rFonts w:ascii="Times New Roman" w:hAnsi="Times New Roman"/>
          <w:sz w:val="24"/>
          <w:szCs w:val="24"/>
        </w:rPr>
        <w:t xml:space="preserve"> постановления администрации города Евпатории Республики Крым </w:t>
      </w:r>
      <w:r>
        <w:rPr>
          <w:rFonts w:ascii="Times New Roman" w:hAnsi="Times New Roman"/>
          <w:b w:val="false"/>
          <w:bCs w:val="false"/>
          <w:sz w:val="24"/>
          <w:szCs w:val="24"/>
        </w:rPr>
        <w:t>«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Об утверждении порядка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установления фактов проживания в жилых помещениях, находящихся в зоне чрезвычайной ситуации, нарушения условий жизнедеятельности и утраты имущества первой необходимости в результате чрезвычайной ситуации на территории муниципального образования городской округ Евпатория  Республики  Крым»</w:t>
      </w:r>
      <w:r>
        <w:rPr>
          <w:rFonts w:ascii="Times New Roman" w:hAnsi="Times New Roman"/>
          <w:color w:val="000000"/>
          <w:sz w:val="24"/>
          <w:szCs w:val="24"/>
        </w:rPr>
        <w:t xml:space="preserve"> , </w:t>
      </w:r>
      <w:r>
        <w:rPr>
          <w:rFonts w:ascii="Times New Roman" w:hAnsi="Times New Roman"/>
          <w:bCs/>
          <w:sz w:val="24"/>
          <w:szCs w:val="24"/>
        </w:rPr>
        <w:t xml:space="preserve">обусловлена </w:t>
      </w:r>
      <w:r>
        <w:rPr>
          <w:rFonts w:ascii="Times New Roman" w:hAnsi="Times New Roman"/>
          <w:bCs/>
          <w:sz w:val="24"/>
          <w:szCs w:val="24"/>
        </w:rPr>
        <w:t>необходимостью упрощения работы комиссии и приведения положений порядка к распоряжению № 378-р  от 28.12.2023 года.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ascii="Times New Roman" w:hAnsi="Times New Roman"/>
          <w:sz w:val="24"/>
          <w:szCs w:val="24"/>
        </w:rPr>
        <w:t xml:space="preserve">Проект постановления администрации города Евпатории Республики Крым </w:t>
      </w:r>
      <w:r>
        <w:rPr>
          <w:rFonts w:ascii="Times New Roman" w:hAnsi="Times New Roman"/>
          <w:b w:val="false"/>
          <w:bCs w:val="false"/>
          <w:sz w:val="24"/>
          <w:szCs w:val="24"/>
        </w:rPr>
        <w:t>«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Об утверждении порядка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установления фактов проживания в жилых помещениях, находящихся в зоне чрезвычайной ситуации, нарушения условий жизнедеятельности и утраты имущества первой необходимости в результате чрезвычайной ситуации на территории муниципального образования городской округ Евпатория Республики Крым»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является нормативно-правовым актом.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03</w:t>
      </w:r>
      <w:r>
        <w:rPr>
          <w:rFonts w:ascii="Times New Roman" w:hAnsi="Times New Roman"/>
          <w:sz w:val="24"/>
          <w:szCs w:val="24"/>
          <w:lang w:val="en-US"/>
        </w:rPr>
        <w:t>.202</w:t>
      </w:r>
      <w:r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</w:rPr>
        <w:t xml:space="preserve"> года проект постановления администрации города Евпатории Республики Крым </w:t>
      </w:r>
      <w:r>
        <w:rPr>
          <w:rFonts w:ascii="Times New Roman" w:hAnsi="Times New Roman"/>
          <w:b w:val="false"/>
          <w:bCs w:val="false"/>
          <w:sz w:val="24"/>
          <w:szCs w:val="24"/>
        </w:rPr>
        <w:t>«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Об утверждении порядка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установления фактов проживания в жилых помещениях, находящихся в зоне чрезвычайной ситуации, нарушения условий жизнедеятельности и утраты имущества первой необходимости в результате чрезвычайной ситуации на территории муниципального образования городской округ Евпатория  Республики  Крым»</w:t>
      </w:r>
      <w:r>
        <w:rPr>
          <w:rFonts w:ascii="Times New Roman" w:hAnsi="Times New Roman"/>
          <w:color w:val="000000"/>
          <w:sz w:val="24"/>
          <w:szCs w:val="24"/>
        </w:rPr>
        <w:t xml:space="preserve"> размещен на официальном сайте Правительства Республики Крым –</w:t>
      </w:r>
      <w:r>
        <w:rPr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hyperlink r:id="rId6">
        <w:r>
          <w:rPr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http</w:t>
        </w:r>
      </w:hyperlink>
      <w:hyperlink r:id="rId7">
        <w:r>
          <w:rPr>
            <w:rFonts w:ascii="Times New Roman" w:hAnsi="Times New Roman"/>
            <w:color w:val="000000"/>
            <w:sz w:val="24"/>
            <w:szCs w:val="24"/>
            <w:u w:val="none"/>
          </w:rPr>
          <w:t>://</w:t>
        </w:r>
      </w:hyperlink>
      <w:hyperlink r:id="rId8">
        <w:r>
          <w:rPr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rk</w:t>
        </w:r>
      </w:hyperlink>
      <w:hyperlink r:id="rId9">
        <w:r>
          <w:rPr>
            <w:rFonts w:ascii="Times New Roman" w:hAnsi="Times New Roman"/>
            <w:color w:val="000000"/>
            <w:sz w:val="24"/>
            <w:szCs w:val="24"/>
            <w:u w:val="none"/>
          </w:rPr>
          <w:t>.</w:t>
        </w:r>
      </w:hyperlink>
      <w:hyperlink r:id="rId10">
        <w:r>
          <w:rPr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gov</w:t>
        </w:r>
      </w:hyperlink>
      <w:hyperlink r:id="rId11">
        <w:r>
          <w:rPr>
            <w:rFonts w:ascii="Times New Roman" w:hAnsi="Times New Roman"/>
            <w:color w:val="000000"/>
            <w:sz w:val="24"/>
            <w:szCs w:val="24"/>
            <w:u w:val="none"/>
          </w:rPr>
          <w:t>.</w:t>
        </w:r>
      </w:hyperlink>
      <w:hyperlink r:id="rId12">
        <w:r>
          <w:rPr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в разделе: муниципальные образования, подраздел – Евпатория для прохождения независимой экспертизы. 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ascii="Times New Roman" w:hAnsi="Times New Roman"/>
          <w:sz w:val="24"/>
          <w:szCs w:val="24"/>
        </w:rPr>
        <w:t xml:space="preserve">Проект постановления администрации города Евпатории Республики Крым </w:t>
      </w:r>
      <w:r>
        <w:rPr>
          <w:rFonts w:ascii="Times New Roman" w:hAnsi="Times New Roman"/>
          <w:b w:val="false"/>
          <w:bCs w:val="false"/>
          <w:sz w:val="24"/>
          <w:szCs w:val="24"/>
        </w:rPr>
        <w:t>«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Об утверждении порядка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установления фактов проживания в жилых помещениях, находящихся в зоне чрезвычайной ситуации, нарушения условий жизнедеятельности и утраты имущества первой необходимости в результате чрезвычайной ситуации на территории муниципального образования городской округ Евпатория Республики  Крым»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содержит коррупциогенного фактора.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департамента труда и социальной защиты 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населения администрации города Евпатории Республики Крым                            Н.</w:t>
      </w:r>
      <w:r>
        <w:rPr>
          <w:rFonts w:ascii="Times New Roman" w:hAnsi="Times New Roman"/>
          <w:sz w:val="24"/>
          <w:szCs w:val="24"/>
        </w:rPr>
        <w:t>Л.Могилат</w:t>
      </w:r>
    </w:p>
    <w:sectPr>
      <w:type w:val="nextPage"/>
      <w:pgSz w:w="11906" w:h="16838"/>
      <w:pgMar w:left="1701" w:right="621" w:header="0" w:top="1136" w:footer="0" w:bottom="113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qFormat/>
    <w:pPr>
      <w:spacing w:before="108" w:after="108"/>
      <w:ind w:left="0" w:right="0" w:hanging="0"/>
      <w:jc w:val="center"/>
    </w:pPr>
    <w:rPr>
      <w:b/>
      <w:color w:val="26282F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qFormat/>
    <w:rPr>
      <w:rFonts w:ascii="Tahoma" w:hAnsi="Tahoma" w:cs="Tahoma"/>
      <w:sz w:val="16"/>
      <w:szCs w:val="16"/>
      <w:lang w:eastAsia="en-US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rong">
    <w:name w:val="Strong"/>
    <w:basedOn w:val="DefaultParagraphFont"/>
    <w:qFormat/>
    <w:rPr>
      <w:rFonts w:cs="Times New Roman"/>
      <w:b/>
    </w:rPr>
  </w:style>
  <w:style w:type="character" w:styleId="Style15">
    <w:name w:val="Основной текст Знак"/>
    <w:basedOn w:val="DefaultParagraphFont"/>
    <w:qFormat/>
    <w:rPr>
      <w:sz w:val="26"/>
      <w:szCs w:val="26"/>
      <w:lang w:bidi="ar-SA"/>
    </w:rPr>
  </w:style>
  <w:style w:type="character" w:styleId="3">
    <w:name w:val="Заголовок №3_"/>
    <w:basedOn w:val="DefaultParagraphFont"/>
    <w:qFormat/>
    <w:rPr>
      <w:b/>
      <w:bCs/>
      <w:sz w:val="26"/>
      <w:szCs w:val="26"/>
      <w:lang w:bidi="ar-SA"/>
    </w:rPr>
  </w:style>
  <w:style w:type="character" w:styleId="4">
    <w:name w:val="Основной текст (4)_"/>
    <w:basedOn w:val="DefaultParagraphFont"/>
    <w:qFormat/>
    <w:rPr>
      <w:b/>
      <w:bCs/>
      <w:sz w:val="26"/>
      <w:szCs w:val="26"/>
      <w:lang w:bidi="ar-SA"/>
    </w:rPr>
  </w:style>
  <w:style w:type="character" w:styleId="Style16">
    <w:name w:val="Цветовое выделение для Текст"/>
    <w:qFormat/>
    <w:rPr/>
  </w:style>
  <w:style w:type="character" w:styleId="Style17">
    <w:name w:val="Выделение"/>
    <w:qFormat/>
    <w:rPr>
      <w:i/>
      <w:iCs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9">
    <w:name w:val="Body Text"/>
    <w:basedOn w:val="Normal"/>
    <w:pPr>
      <w:shd w:val="clear" w:fill="FFFFFF"/>
      <w:spacing w:lineRule="exact" w:line="307" w:before="300" w:after="300"/>
      <w:jc w:val="both"/>
    </w:pPr>
    <w:rPr>
      <w:rFonts w:ascii="Times New Roman" w:hAnsi="Times New Roman" w:eastAsia="Times New Roman"/>
      <w:sz w:val="26"/>
      <w:szCs w:val="26"/>
      <w:lang w:eastAsia="ru-RU"/>
    </w:rPr>
  </w:style>
  <w:style w:type="paragraph" w:styleId="Style20">
    <w:name w:val="List"/>
    <w:basedOn w:val="Style19"/>
    <w:pPr>
      <w:shd w:val="clear" w:fill="FFFFFF"/>
    </w:pPr>
    <w:rPr>
      <w:rFonts w:cs="Droid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11">
    <w:name w:val="Без интервала1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Calibri" w:cs="Times New Roman"/>
      <w:color w:val="00000A"/>
      <w:kern w:val="0"/>
      <w:sz w:val="24"/>
      <w:szCs w:val="24"/>
      <w:lang w:val="ru-RU" w:eastAsia="ru-RU" w:bidi="ar-SA"/>
    </w:rPr>
  </w:style>
  <w:style w:type="paragraph" w:styleId="31">
    <w:name w:val="Заголовок №3"/>
    <w:basedOn w:val="Normal"/>
    <w:qFormat/>
    <w:pPr>
      <w:shd w:val="clear" w:fill="FFFFFF"/>
      <w:spacing w:lineRule="exact" w:line="312" w:before="360" w:after="0"/>
      <w:outlineLvl w:val="2"/>
    </w:pPr>
    <w:rPr>
      <w:rFonts w:ascii="Times New Roman" w:hAnsi="Times New Roman" w:eastAsia="Times New Roman"/>
      <w:b/>
      <w:bCs/>
      <w:sz w:val="26"/>
      <w:szCs w:val="26"/>
      <w:lang w:eastAsia="ru-RU"/>
    </w:rPr>
  </w:style>
  <w:style w:type="paragraph" w:styleId="41">
    <w:name w:val="Основной текст (4)"/>
    <w:basedOn w:val="Normal"/>
    <w:qFormat/>
    <w:pPr>
      <w:shd w:val="clear" w:fill="FFFFFF"/>
      <w:spacing w:lineRule="exact" w:line="317" w:before="120" w:after="0"/>
    </w:pPr>
    <w:rPr>
      <w:rFonts w:ascii="Times New Roman" w:hAnsi="Times New Roman" w:eastAsia="Times New Roman"/>
      <w:b/>
      <w:bCs/>
      <w:sz w:val="26"/>
      <w:szCs w:val="26"/>
      <w:lang w:eastAsia="ru-RU"/>
    </w:rPr>
  </w:style>
  <w:style w:type="paragraph" w:styleId="NormalWeb">
    <w:name w:val="Normal (Web)"/>
    <w:basedOn w:val="Normal"/>
    <w:qFormat/>
    <w:pPr>
      <w:spacing w:lineRule="auto" w:line="240" w:before="0" w:after="24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b/>
      <w:color w:val="auto"/>
      <w:kern w:val="0"/>
      <w:sz w:val="22"/>
      <w:szCs w:val="22"/>
      <w:lang w:val="ru-RU" w:eastAsia="ru-RU" w:bidi="ar-SA"/>
    </w:rPr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http://rk.gov.ru/" TargetMode="External"/><Relationship Id="rId5" Type="http://schemas.openxmlformats.org/officeDocument/2006/relationships/hyperlink" Target="http://my-evp.ru/" TargetMode="External"/><Relationship Id="rId6" Type="http://schemas.openxmlformats.org/officeDocument/2006/relationships/hyperlink" Target="http://rk.gov.ru/" TargetMode="External"/><Relationship Id="rId7" Type="http://schemas.openxmlformats.org/officeDocument/2006/relationships/hyperlink" Target="http://rk.gov.ru/" TargetMode="External"/><Relationship Id="rId8" Type="http://schemas.openxmlformats.org/officeDocument/2006/relationships/hyperlink" Target="http://rk.gov.ru/" TargetMode="External"/><Relationship Id="rId9" Type="http://schemas.openxmlformats.org/officeDocument/2006/relationships/hyperlink" Target="http://rk.gov.ru/" TargetMode="External"/><Relationship Id="rId10" Type="http://schemas.openxmlformats.org/officeDocument/2006/relationships/hyperlink" Target="http://rk.gov.ru/" TargetMode="External"/><Relationship Id="rId11" Type="http://schemas.openxmlformats.org/officeDocument/2006/relationships/hyperlink" Target="http://rk.gov.ru/" TargetMode="External"/><Relationship Id="rId12" Type="http://schemas.openxmlformats.org/officeDocument/2006/relationships/hyperlink" Target="http://rk.gov.ru/" TargetMode="Externa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Application>LibreOffice/7.0.0.3$Windows_x86 LibreOffice_project/8061b3e9204bef6b321a21033174034a5e2ea88e</Application>
  <Pages>3</Pages>
  <Words>780</Words>
  <Characters>5931</Characters>
  <CharactersWithSpaces>6970</CharactersWithSpaces>
  <Paragraphs>35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2018-01-22T11:56:00Z</dcterms:created>
  <dc:creator>Admin</dc:creator>
  <dc:description/>
  <dc:language>ru-RU</dc:language>
  <cp:lastModifiedBy/>
  <cp:lastPrinted>2024-03-19T09:58:51Z</cp:lastPrinted>
  <dcterms:modified xsi:type="dcterms:W3CDTF">2024-03-19T10:13:34Z</dcterms:modified>
  <cp:revision>66</cp:revision>
  <dc:subject/>
  <dc:title>АДМИНИСТРАЦИЯ ГОРОДА ЕВПАТОРИИ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